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73" w:rsidRPr="00784759" w:rsidRDefault="00C51473" w:rsidP="00784759">
      <w:pPr>
        <w:jc w:val="center"/>
        <w:rPr>
          <w:sz w:val="26"/>
          <w:szCs w:val="26"/>
        </w:rPr>
      </w:pPr>
      <w:r w:rsidRPr="00784759">
        <w:rPr>
          <w:sz w:val="26"/>
          <w:szCs w:val="26"/>
        </w:rPr>
        <w:t xml:space="preserve">Муниципальное бюджетное общеобразовательное учреждение </w:t>
      </w:r>
    </w:p>
    <w:p w:rsidR="00C51473" w:rsidRPr="00784759" w:rsidRDefault="00C51473" w:rsidP="00784759">
      <w:pPr>
        <w:jc w:val="center"/>
        <w:rPr>
          <w:sz w:val="26"/>
          <w:szCs w:val="26"/>
        </w:rPr>
      </w:pPr>
      <w:r w:rsidRPr="00784759">
        <w:rPr>
          <w:sz w:val="26"/>
          <w:szCs w:val="26"/>
        </w:rPr>
        <w:t xml:space="preserve"> «Средняя общеобразовательная школа № 20» </w:t>
      </w:r>
    </w:p>
    <w:p w:rsidR="00C51473" w:rsidRPr="00784759" w:rsidRDefault="00C51473" w:rsidP="00784759">
      <w:pPr>
        <w:jc w:val="center"/>
        <w:rPr>
          <w:sz w:val="26"/>
          <w:szCs w:val="26"/>
        </w:rPr>
      </w:pPr>
    </w:p>
    <w:p w:rsidR="00C51473" w:rsidRPr="00784759" w:rsidRDefault="00C51473" w:rsidP="00784759">
      <w:pPr>
        <w:jc w:val="center"/>
        <w:rPr>
          <w:sz w:val="26"/>
          <w:szCs w:val="26"/>
        </w:rPr>
      </w:pPr>
    </w:p>
    <w:p w:rsidR="00C51473" w:rsidRPr="00784759" w:rsidRDefault="00C51473" w:rsidP="00784759">
      <w:pPr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rPr>
          <w:sz w:val="26"/>
          <w:szCs w:val="26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4394"/>
      </w:tblGrid>
      <w:tr w:rsidR="00784759" w:rsidRPr="00784759" w:rsidTr="00A67C6E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</w:tcPr>
          <w:p w:rsidR="00C51473" w:rsidRPr="00784759" w:rsidRDefault="00C51473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Рассмотрено:</w:t>
            </w: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 xml:space="preserve">Школьным методическим объединением </w:t>
            </w: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учителей начальных классов</w:t>
            </w:r>
          </w:p>
          <w:p w:rsidR="00C51473" w:rsidRPr="00784759" w:rsidRDefault="00A67C6E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 xml:space="preserve">Руководитель </w:t>
            </w:r>
            <w:proofErr w:type="spellStart"/>
            <w:r w:rsidRPr="00784759">
              <w:rPr>
                <w:sz w:val="26"/>
                <w:szCs w:val="26"/>
              </w:rPr>
              <w:t>ШМО</w:t>
            </w:r>
            <w:r w:rsidR="00C51473" w:rsidRPr="00784759">
              <w:rPr>
                <w:sz w:val="26"/>
                <w:szCs w:val="26"/>
              </w:rPr>
              <w:t>___Кондратьева</w:t>
            </w:r>
            <w:proofErr w:type="spellEnd"/>
            <w:r w:rsidR="00C51473" w:rsidRPr="00784759">
              <w:rPr>
                <w:sz w:val="26"/>
                <w:szCs w:val="26"/>
              </w:rPr>
              <w:t xml:space="preserve"> А.Н</w:t>
            </w:r>
          </w:p>
          <w:p w:rsidR="00C51473" w:rsidRPr="00784759" w:rsidRDefault="00077894" w:rsidP="00784759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Протокол  от</w:t>
            </w:r>
            <w:proofErr w:type="gramEnd"/>
            <w:r>
              <w:rPr>
                <w:sz w:val="26"/>
                <w:szCs w:val="26"/>
              </w:rPr>
              <w:t xml:space="preserve"> 26.08.2021</w:t>
            </w:r>
            <w:r w:rsidR="00C51473" w:rsidRPr="00784759">
              <w:rPr>
                <w:sz w:val="26"/>
                <w:szCs w:val="26"/>
              </w:rPr>
              <w:t xml:space="preserve"> г. № 1</w:t>
            </w: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51473" w:rsidRPr="00784759" w:rsidRDefault="00C51473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Утверждено:</w:t>
            </w: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077894" w:rsidRDefault="00077894" w:rsidP="0078475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Черногорска от 26.08.2021г. </w:t>
            </w:r>
          </w:p>
          <w:p w:rsidR="00C51473" w:rsidRPr="00784759" w:rsidRDefault="00077894" w:rsidP="0078475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69/1</w:t>
            </w: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</w:p>
          <w:p w:rsidR="00C51473" w:rsidRPr="00784759" w:rsidRDefault="00C51473" w:rsidP="00784759">
            <w:pPr>
              <w:rPr>
                <w:sz w:val="26"/>
                <w:szCs w:val="26"/>
              </w:rPr>
            </w:pPr>
          </w:p>
        </w:tc>
      </w:tr>
    </w:tbl>
    <w:p w:rsidR="00C51473" w:rsidRPr="00784759" w:rsidRDefault="00C51473" w:rsidP="00784759">
      <w:pPr>
        <w:widowControl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  <w:r w:rsidRPr="00784759">
        <w:rPr>
          <w:sz w:val="26"/>
          <w:szCs w:val="26"/>
        </w:rPr>
        <w:t>РАБОЧАЯ ПРОГРАММА</w:t>
      </w: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  <w:r w:rsidRPr="00784759">
        <w:rPr>
          <w:sz w:val="26"/>
          <w:szCs w:val="26"/>
        </w:rPr>
        <w:t>курса внеурочной деятельности</w:t>
      </w: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C51473" w:rsidRPr="00784759" w:rsidRDefault="00077894" w:rsidP="00784759">
      <w:pPr>
        <w:widowControl/>
        <w:ind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Я-</w:t>
      </w:r>
      <w:proofErr w:type="gramStart"/>
      <w:r>
        <w:rPr>
          <w:b/>
          <w:sz w:val="26"/>
          <w:szCs w:val="26"/>
          <w:u w:val="single"/>
        </w:rPr>
        <w:t>исследователь,  1</w:t>
      </w:r>
      <w:proofErr w:type="gramEnd"/>
      <w:r>
        <w:rPr>
          <w:b/>
          <w:sz w:val="26"/>
          <w:szCs w:val="26"/>
          <w:u w:val="single"/>
        </w:rPr>
        <w:t>-2</w:t>
      </w:r>
      <w:r w:rsidR="00C51473" w:rsidRPr="00784759">
        <w:rPr>
          <w:b/>
          <w:sz w:val="26"/>
          <w:szCs w:val="26"/>
          <w:u w:val="single"/>
        </w:rPr>
        <w:t xml:space="preserve"> класс</w:t>
      </w:r>
    </w:p>
    <w:p w:rsidR="00C51473" w:rsidRPr="00784759" w:rsidRDefault="00C51473" w:rsidP="00784759">
      <w:pPr>
        <w:widowControl/>
        <w:ind w:hanging="142"/>
        <w:jc w:val="center"/>
        <w:rPr>
          <w:sz w:val="26"/>
          <w:szCs w:val="26"/>
        </w:rPr>
      </w:pPr>
      <w:r w:rsidRPr="00784759">
        <w:rPr>
          <w:sz w:val="26"/>
          <w:szCs w:val="26"/>
        </w:rPr>
        <w:t>название курса, класс</w:t>
      </w:r>
    </w:p>
    <w:p w:rsidR="00C51473" w:rsidRPr="00784759" w:rsidRDefault="00C51473" w:rsidP="00784759">
      <w:pPr>
        <w:widowControl/>
        <w:ind w:firstLine="284"/>
        <w:jc w:val="center"/>
        <w:rPr>
          <w:sz w:val="26"/>
          <w:szCs w:val="26"/>
        </w:rPr>
      </w:pPr>
    </w:p>
    <w:p w:rsidR="00C51473" w:rsidRPr="00784759" w:rsidRDefault="00C51473" w:rsidP="00784759">
      <w:pPr>
        <w:widowControl/>
        <w:ind w:firstLine="284"/>
        <w:jc w:val="center"/>
        <w:rPr>
          <w:sz w:val="26"/>
          <w:szCs w:val="26"/>
          <w:u w:val="single"/>
        </w:rPr>
      </w:pPr>
      <w:r w:rsidRPr="00784759">
        <w:rPr>
          <w:sz w:val="26"/>
          <w:szCs w:val="26"/>
          <w:u w:val="single"/>
        </w:rPr>
        <w:t>(</w:t>
      </w:r>
      <w:proofErr w:type="spellStart"/>
      <w:proofErr w:type="gramStart"/>
      <w:r w:rsidR="00077894">
        <w:rPr>
          <w:sz w:val="26"/>
          <w:szCs w:val="26"/>
          <w:u w:val="single"/>
        </w:rPr>
        <w:t>обще</w:t>
      </w:r>
      <w:r w:rsidRPr="00784759">
        <w:rPr>
          <w:sz w:val="26"/>
          <w:szCs w:val="26"/>
          <w:u w:val="single"/>
        </w:rPr>
        <w:t>интеллектуальное</w:t>
      </w:r>
      <w:proofErr w:type="spellEnd"/>
      <w:r w:rsidRPr="00784759">
        <w:rPr>
          <w:sz w:val="26"/>
          <w:szCs w:val="26"/>
          <w:u w:val="single"/>
        </w:rPr>
        <w:t xml:space="preserve">  направление</w:t>
      </w:r>
      <w:proofErr w:type="gramEnd"/>
      <w:r w:rsidRPr="00784759">
        <w:rPr>
          <w:sz w:val="26"/>
          <w:szCs w:val="26"/>
          <w:u w:val="single"/>
        </w:rPr>
        <w:t>)</w:t>
      </w:r>
    </w:p>
    <w:p w:rsidR="00C51473" w:rsidRPr="00784759" w:rsidRDefault="00C51473" w:rsidP="00784759">
      <w:pPr>
        <w:widowControl/>
        <w:jc w:val="center"/>
        <w:rPr>
          <w:sz w:val="26"/>
          <w:szCs w:val="26"/>
        </w:rPr>
      </w:pPr>
    </w:p>
    <w:p w:rsidR="001201FC" w:rsidRDefault="001201FC" w:rsidP="001201FC">
      <w:pPr>
        <w:jc w:val="center"/>
        <w:rPr>
          <w:rFonts w:eastAsia="Calibri"/>
          <w:szCs w:val="26"/>
        </w:rPr>
      </w:pPr>
      <w:r>
        <w:rPr>
          <w:sz w:val="26"/>
          <w:szCs w:val="26"/>
          <w:u w:val="single"/>
        </w:rPr>
        <w:t xml:space="preserve">Срок реализации программы – </w:t>
      </w:r>
      <w:proofErr w:type="gramStart"/>
      <w:r>
        <w:rPr>
          <w:sz w:val="26"/>
          <w:szCs w:val="26"/>
          <w:u w:val="single"/>
        </w:rPr>
        <w:t>2  года</w:t>
      </w:r>
      <w:proofErr w:type="gramEnd"/>
    </w:p>
    <w:p w:rsidR="001201FC" w:rsidRDefault="001201FC" w:rsidP="001201FC">
      <w:pPr>
        <w:jc w:val="center"/>
        <w:rPr>
          <w:rFonts w:eastAsia="Calibri"/>
          <w:sz w:val="26"/>
          <w:szCs w:val="26"/>
        </w:rPr>
      </w:pPr>
    </w:p>
    <w:p w:rsidR="00C51473" w:rsidRPr="00784759" w:rsidRDefault="00C51473" w:rsidP="00784759">
      <w:pPr>
        <w:widowControl/>
        <w:jc w:val="center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1201FC" w:rsidRDefault="001201FC" w:rsidP="001201FC">
      <w:pPr>
        <w:tabs>
          <w:tab w:val="left" w:pos="0"/>
        </w:tabs>
        <w:ind w:right="-12"/>
        <w:jc w:val="both"/>
        <w:rPr>
          <w:sz w:val="26"/>
          <w:szCs w:val="26"/>
          <w:u w:val="single"/>
        </w:rPr>
      </w:pPr>
    </w:p>
    <w:p w:rsidR="001201FC" w:rsidRDefault="001201FC" w:rsidP="001201FC">
      <w:pPr>
        <w:tabs>
          <w:tab w:val="left" w:pos="0"/>
        </w:tabs>
        <w:ind w:right="-12"/>
        <w:jc w:val="both"/>
        <w:rPr>
          <w:sz w:val="26"/>
          <w:szCs w:val="26"/>
          <w:u w:val="single"/>
        </w:rPr>
      </w:pPr>
    </w:p>
    <w:p w:rsidR="001201FC" w:rsidRDefault="001201FC" w:rsidP="00EC47D4">
      <w:pPr>
        <w:tabs>
          <w:tab w:val="left" w:pos="0"/>
        </w:tabs>
        <w:ind w:right="-12" w:firstLine="426"/>
        <w:jc w:val="both"/>
        <w:rPr>
          <w:sz w:val="26"/>
          <w:szCs w:val="26"/>
          <w:u w:val="single"/>
        </w:rPr>
      </w:pPr>
    </w:p>
    <w:p w:rsidR="00733150" w:rsidRPr="00784759" w:rsidRDefault="00733150" w:rsidP="00EC47D4">
      <w:pPr>
        <w:tabs>
          <w:tab w:val="left" w:pos="0"/>
        </w:tabs>
        <w:ind w:right="-12" w:firstLine="426"/>
        <w:jc w:val="both"/>
        <w:rPr>
          <w:bCs/>
          <w:sz w:val="26"/>
          <w:szCs w:val="26"/>
        </w:rPr>
      </w:pPr>
      <w:r w:rsidRPr="00784759">
        <w:rPr>
          <w:bCs/>
          <w:sz w:val="26"/>
          <w:szCs w:val="26"/>
        </w:rPr>
        <w:t xml:space="preserve">Рабочая программа курса внеурочной деятельности </w:t>
      </w:r>
      <w:proofErr w:type="gramStart"/>
      <w:r w:rsidR="001201FC" w:rsidRPr="00AE560D">
        <w:rPr>
          <w:sz w:val="26"/>
          <w:szCs w:val="26"/>
        </w:rPr>
        <w:t>является  частью</w:t>
      </w:r>
      <w:proofErr w:type="gramEnd"/>
      <w:r w:rsidR="001201FC" w:rsidRPr="00AE560D">
        <w:rPr>
          <w:sz w:val="26"/>
          <w:szCs w:val="26"/>
        </w:rPr>
        <w:t xml:space="preserve"> основной общеобразовательной программы начального общего образования МБОУ «Средняя общеобразовательная школа№  20»</w:t>
      </w:r>
      <w:r w:rsidR="001201FC">
        <w:rPr>
          <w:sz w:val="26"/>
          <w:szCs w:val="26"/>
        </w:rPr>
        <w:t xml:space="preserve"> </w:t>
      </w:r>
      <w:r w:rsidRPr="00784759">
        <w:rPr>
          <w:bCs/>
          <w:sz w:val="26"/>
          <w:szCs w:val="26"/>
        </w:rPr>
        <w:t>и состоит из следующих разделов:</w:t>
      </w:r>
    </w:p>
    <w:p w:rsidR="00733150" w:rsidRPr="00784759" w:rsidRDefault="00733150" w:rsidP="00EC47D4">
      <w:pPr>
        <w:numPr>
          <w:ilvl w:val="0"/>
          <w:numId w:val="1"/>
        </w:numPr>
        <w:tabs>
          <w:tab w:val="left" w:pos="0"/>
        </w:tabs>
        <w:ind w:left="0" w:firstLine="426"/>
        <w:rPr>
          <w:sz w:val="26"/>
          <w:szCs w:val="26"/>
        </w:rPr>
      </w:pPr>
      <w:r w:rsidRPr="00784759">
        <w:rPr>
          <w:sz w:val="26"/>
          <w:szCs w:val="26"/>
        </w:rPr>
        <w:t>Результаты освоения курса внеурочной деятельности.</w:t>
      </w:r>
    </w:p>
    <w:p w:rsidR="00733150" w:rsidRPr="00784759" w:rsidRDefault="00733150" w:rsidP="00EC47D4">
      <w:pPr>
        <w:numPr>
          <w:ilvl w:val="0"/>
          <w:numId w:val="1"/>
        </w:numPr>
        <w:tabs>
          <w:tab w:val="left" w:pos="0"/>
        </w:tabs>
        <w:ind w:left="0" w:firstLine="426"/>
        <w:rPr>
          <w:sz w:val="26"/>
          <w:szCs w:val="26"/>
        </w:rPr>
      </w:pPr>
      <w:r w:rsidRPr="00784759">
        <w:rPr>
          <w:sz w:val="26"/>
          <w:szCs w:val="26"/>
        </w:rPr>
        <w:t>Содержание курса внеурочной деятельности с указанием форм организации и видов деятельности</w:t>
      </w:r>
      <w:r w:rsidR="00077894">
        <w:rPr>
          <w:sz w:val="26"/>
          <w:szCs w:val="26"/>
        </w:rPr>
        <w:t>.</w:t>
      </w:r>
    </w:p>
    <w:p w:rsidR="00733150" w:rsidRPr="00784759" w:rsidRDefault="00733150" w:rsidP="00EC47D4">
      <w:pPr>
        <w:numPr>
          <w:ilvl w:val="0"/>
          <w:numId w:val="1"/>
        </w:numPr>
        <w:tabs>
          <w:tab w:val="left" w:pos="0"/>
        </w:tabs>
        <w:ind w:left="0" w:firstLine="426"/>
        <w:rPr>
          <w:sz w:val="26"/>
          <w:szCs w:val="26"/>
        </w:rPr>
      </w:pPr>
      <w:r w:rsidRPr="00784759">
        <w:rPr>
          <w:sz w:val="26"/>
          <w:szCs w:val="26"/>
        </w:rPr>
        <w:t>Тематическое планирование</w:t>
      </w:r>
      <w:r w:rsidR="00077894">
        <w:rPr>
          <w:sz w:val="26"/>
          <w:szCs w:val="26"/>
        </w:rPr>
        <w:t>.</w:t>
      </w:r>
    </w:p>
    <w:p w:rsidR="005E0D0B" w:rsidRDefault="005E0D0B" w:rsidP="00EC47D4">
      <w:pPr>
        <w:tabs>
          <w:tab w:val="left" w:pos="0"/>
        </w:tabs>
        <w:ind w:firstLine="426"/>
        <w:rPr>
          <w:sz w:val="26"/>
          <w:szCs w:val="26"/>
        </w:rPr>
      </w:pPr>
    </w:p>
    <w:p w:rsidR="001201FC" w:rsidRPr="001201FC" w:rsidRDefault="00077894" w:rsidP="001201FC">
      <w:pPr>
        <w:tabs>
          <w:tab w:val="left" w:pos="0"/>
        </w:tabs>
        <w:ind w:firstLine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1201FC" w:rsidRPr="001201FC">
        <w:rPr>
          <w:b/>
          <w:sz w:val="26"/>
          <w:szCs w:val="26"/>
        </w:rPr>
        <w:t xml:space="preserve"> класс.</w:t>
      </w:r>
    </w:p>
    <w:p w:rsidR="00733150" w:rsidRPr="00784759" w:rsidRDefault="00733150" w:rsidP="00EC47D4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  <w:r w:rsidRPr="00784759">
        <w:rPr>
          <w:rStyle w:val="c3"/>
          <w:b/>
          <w:sz w:val="26"/>
          <w:szCs w:val="26"/>
        </w:rPr>
        <w:t>1. Результата освоения курса внеурочной деятельности</w:t>
      </w:r>
    </w:p>
    <w:p w:rsidR="00733150" w:rsidRPr="00784759" w:rsidRDefault="00733150" w:rsidP="00EC47D4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  <w:r w:rsidRPr="00784759">
        <w:rPr>
          <w:rStyle w:val="c3"/>
          <w:b/>
          <w:sz w:val="26"/>
          <w:szCs w:val="26"/>
        </w:rPr>
        <w:t xml:space="preserve"> «Я-исследователь»</w:t>
      </w:r>
      <w:r w:rsidR="001201FC">
        <w:rPr>
          <w:rStyle w:val="c3"/>
          <w:b/>
          <w:sz w:val="26"/>
          <w:szCs w:val="26"/>
        </w:rPr>
        <w:t>.</w:t>
      </w:r>
    </w:p>
    <w:p w:rsidR="00733150" w:rsidRPr="00784759" w:rsidRDefault="00733150" w:rsidP="00EC47D4">
      <w:pPr>
        <w:tabs>
          <w:tab w:val="left" w:pos="0"/>
        </w:tabs>
        <w:ind w:firstLine="426"/>
        <w:jc w:val="both"/>
        <w:rPr>
          <w:b/>
          <w:bCs/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Личностные результаты: </w:t>
      </w:r>
    </w:p>
    <w:p w:rsidR="00733150" w:rsidRPr="00784759" w:rsidRDefault="00733150" w:rsidP="00EC47D4">
      <w:pPr>
        <w:pStyle w:val="a7"/>
        <w:numPr>
          <w:ilvl w:val="0"/>
          <w:numId w:val="5"/>
        </w:numPr>
        <w:tabs>
          <w:tab w:val="left" w:pos="0"/>
        </w:tabs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Развитие познавательных навыков у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</w:t>
      </w:r>
    </w:p>
    <w:p w:rsidR="00733150" w:rsidRPr="00784759" w:rsidRDefault="00733150" w:rsidP="00EC47D4">
      <w:pPr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формирование у детей мотивации к обучению, оказание помощи им в самоорганизации и саморазвитии.</w:t>
      </w:r>
    </w:p>
    <w:p w:rsidR="00733150" w:rsidRPr="00784759" w:rsidRDefault="00733150" w:rsidP="00EC47D4">
      <w:pPr>
        <w:tabs>
          <w:tab w:val="left" w:pos="0"/>
        </w:tabs>
        <w:ind w:firstLine="426"/>
        <w:jc w:val="both"/>
        <w:rPr>
          <w:sz w:val="26"/>
          <w:szCs w:val="26"/>
        </w:rPr>
      </w:pPr>
      <w:proofErr w:type="spellStart"/>
      <w:r w:rsidRPr="00784759">
        <w:rPr>
          <w:b/>
          <w:bCs/>
          <w:sz w:val="26"/>
          <w:szCs w:val="26"/>
        </w:rPr>
        <w:t>Метапредметные</w:t>
      </w:r>
      <w:proofErr w:type="spellEnd"/>
      <w:r w:rsidRPr="00784759">
        <w:rPr>
          <w:b/>
          <w:bCs/>
          <w:sz w:val="26"/>
          <w:szCs w:val="26"/>
        </w:rPr>
        <w:t xml:space="preserve"> результаты:</w:t>
      </w:r>
      <w:r w:rsidRPr="00784759">
        <w:rPr>
          <w:sz w:val="26"/>
          <w:szCs w:val="26"/>
        </w:rPr>
        <w:t> </w:t>
      </w:r>
    </w:p>
    <w:p w:rsidR="00733150" w:rsidRPr="00784759" w:rsidRDefault="00733150" w:rsidP="00EC47D4">
      <w:pPr>
        <w:tabs>
          <w:tab w:val="left" w:pos="0"/>
        </w:tabs>
        <w:ind w:firstLine="426"/>
        <w:jc w:val="both"/>
        <w:rPr>
          <w:i/>
          <w:iCs/>
          <w:sz w:val="26"/>
          <w:szCs w:val="26"/>
        </w:rPr>
      </w:pPr>
      <w:r w:rsidRPr="00EC47D4">
        <w:rPr>
          <w:b/>
          <w:i/>
          <w:iCs/>
          <w:sz w:val="26"/>
          <w:szCs w:val="26"/>
        </w:rPr>
        <w:t>Регулятивные</w:t>
      </w:r>
      <w:r w:rsidRPr="00784759">
        <w:rPr>
          <w:i/>
          <w:iCs/>
          <w:sz w:val="26"/>
          <w:szCs w:val="26"/>
        </w:rPr>
        <w:t>:</w:t>
      </w:r>
    </w:p>
    <w:p w:rsidR="00733150" w:rsidRPr="00784759" w:rsidRDefault="00733150" w:rsidP="00EC47D4">
      <w:pPr>
        <w:pStyle w:val="a7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>осуществлять итоговый и пошаговый контроль по результату;</w:t>
      </w:r>
    </w:p>
    <w:p w:rsidR="00733150" w:rsidRPr="00784759" w:rsidRDefault="00733150" w:rsidP="00EC47D4">
      <w:pPr>
        <w:pStyle w:val="a7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 xml:space="preserve">учитывать выделенные учителем ориентиры действия в новом учебном </w:t>
      </w:r>
    </w:p>
    <w:p w:rsidR="00733150" w:rsidRPr="00784759" w:rsidRDefault="00733150" w:rsidP="00EC47D4">
      <w:pPr>
        <w:pStyle w:val="a7"/>
        <w:tabs>
          <w:tab w:val="left" w:pos="0"/>
        </w:tabs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материале в сотрудничестве с учителем;</w:t>
      </w:r>
    </w:p>
    <w:p w:rsidR="00733150" w:rsidRPr="00784759" w:rsidRDefault="00733150" w:rsidP="00EC47D4">
      <w:pPr>
        <w:pStyle w:val="a7"/>
        <w:numPr>
          <w:ilvl w:val="0"/>
          <w:numId w:val="10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>планировать свое действие в соответствии с поставленной задачей и условиями ее реализации, в том числе во внутреннем плане.</w:t>
      </w:r>
    </w:p>
    <w:p w:rsidR="003D1796" w:rsidRPr="00784759" w:rsidRDefault="003D1796" w:rsidP="00EC47D4">
      <w:pPr>
        <w:pStyle w:val="a7"/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</w:p>
    <w:p w:rsidR="003D1796" w:rsidRPr="00EC47D4" w:rsidRDefault="00733150" w:rsidP="00EC47D4">
      <w:pPr>
        <w:tabs>
          <w:tab w:val="left" w:pos="0"/>
        </w:tabs>
        <w:ind w:firstLine="426"/>
        <w:jc w:val="both"/>
        <w:rPr>
          <w:b/>
          <w:i/>
          <w:sz w:val="26"/>
          <w:szCs w:val="26"/>
        </w:rPr>
      </w:pPr>
      <w:r w:rsidRPr="00EC47D4">
        <w:rPr>
          <w:b/>
          <w:i/>
          <w:sz w:val="26"/>
          <w:szCs w:val="26"/>
        </w:rPr>
        <w:t>Познавательные:</w:t>
      </w:r>
    </w:p>
    <w:p w:rsidR="003D1796" w:rsidRPr="00784759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 приобретать  навыки решения творческих задач и навыки поиска, анализа и интерпретации информации.</w:t>
      </w:r>
    </w:p>
    <w:p w:rsidR="003D1796" w:rsidRPr="00784759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добывать необходимые знания и с их помощью проделывать конкретную работу.</w:t>
      </w:r>
    </w:p>
    <w:p w:rsidR="003D1796" w:rsidRPr="00784759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осуществлять поиск необходимой информации для выполнения учебных заданий с использованием учебной литературы;</w:t>
      </w:r>
    </w:p>
    <w:p w:rsidR="003D1796" w:rsidRPr="00784759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- основам смыслового чтения художественных и познавательных текстов, выделять существенную информацию из текстов разных видов;</w:t>
      </w:r>
    </w:p>
    <w:p w:rsidR="003D1796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осуществлять анализ объектов с выделением существенных и несущественных признаков</w:t>
      </w:r>
    </w:p>
    <w:p w:rsidR="00EC47D4" w:rsidRPr="00784759" w:rsidRDefault="00EC47D4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</w:p>
    <w:p w:rsidR="003D1796" w:rsidRPr="00EC47D4" w:rsidRDefault="003D1796" w:rsidP="00EC47D4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b/>
          <w:i/>
          <w:sz w:val="26"/>
          <w:szCs w:val="26"/>
        </w:rPr>
      </w:pPr>
      <w:r w:rsidRPr="00EC47D4">
        <w:rPr>
          <w:b/>
          <w:i/>
          <w:sz w:val="26"/>
          <w:szCs w:val="26"/>
        </w:rPr>
        <w:t>Коммуникативные: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Учиться выполнять различные роли в группе (лидера, исполнителя, критика).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умение координировать свои усилия с усилиями других.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формулировать собственное мнение и позицию;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задавать вопросы;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lastRenderedPageBreak/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3D1796" w:rsidRPr="00784759" w:rsidRDefault="003D1796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rPr>
          <w:sz w:val="26"/>
          <w:szCs w:val="26"/>
        </w:rPr>
      </w:pPr>
      <w:r w:rsidRPr="00784759">
        <w:rPr>
          <w:sz w:val="26"/>
          <w:szCs w:val="26"/>
        </w:rPr>
        <w:t>• учитывать разные мнения и стремиться к координации различных позиций в сотрудничестве</w:t>
      </w:r>
    </w:p>
    <w:p w:rsidR="00733150" w:rsidRPr="00784759" w:rsidRDefault="00733150" w:rsidP="00EC47D4">
      <w:pPr>
        <w:tabs>
          <w:tab w:val="left" w:pos="0"/>
        </w:tabs>
        <w:ind w:firstLine="426"/>
        <w:rPr>
          <w:i/>
          <w:iCs/>
          <w:sz w:val="26"/>
          <w:szCs w:val="26"/>
        </w:rPr>
      </w:pPr>
    </w:p>
    <w:p w:rsidR="00EC47D4" w:rsidRDefault="003D1796" w:rsidP="00EC47D4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w w:val="114"/>
          <w:sz w:val="26"/>
          <w:szCs w:val="26"/>
        </w:rPr>
      </w:pPr>
      <w:r w:rsidRPr="00784759">
        <w:rPr>
          <w:b/>
          <w:spacing w:val="-1"/>
          <w:sz w:val="26"/>
          <w:szCs w:val="26"/>
        </w:rPr>
        <w:t xml:space="preserve">2. </w:t>
      </w:r>
      <w:r w:rsidRPr="00784759">
        <w:rPr>
          <w:b/>
          <w:sz w:val="26"/>
          <w:szCs w:val="26"/>
        </w:rPr>
        <w:t xml:space="preserve">Содержание </w:t>
      </w:r>
      <w:r w:rsidRPr="00784759">
        <w:rPr>
          <w:b/>
          <w:w w:val="114"/>
          <w:sz w:val="26"/>
          <w:szCs w:val="26"/>
        </w:rPr>
        <w:t xml:space="preserve">курса внеурочной </w:t>
      </w:r>
      <w:proofErr w:type="gramStart"/>
      <w:r w:rsidRPr="00784759">
        <w:rPr>
          <w:b/>
          <w:w w:val="114"/>
          <w:sz w:val="26"/>
          <w:szCs w:val="26"/>
        </w:rPr>
        <w:t>деятельности  «</w:t>
      </w:r>
      <w:proofErr w:type="gramEnd"/>
      <w:r w:rsidRPr="00784759">
        <w:rPr>
          <w:b/>
          <w:w w:val="114"/>
          <w:sz w:val="26"/>
          <w:szCs w:val="26"/>
        </w:rPr>
        <w:t>Я-исследователь»</w:t>
      </w:r>
      <w:r w:rsidR="00A67C6E" w:rsidRPr="00784759">
        <w:rPr>
          <w:b/>
          <w:w w:val="114"/>
          <w:sz w:val="26"/>
          <w:szCs w:val="26"/>
        </w:rPr>
        <w:t xml:space="preserve"> с указанием форм организации и видов деятельности</w:t>
      </w:r>
    </w:p>
    <w:p w:rsidR="00EC47D4" w:rsidRPr="00784759" w:rsidRDefault="00EC47D4" w:rsidP="00EC47D4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w w:val="114"/>
          <w:sz w:val="26"/>
          <w:szCs w:val="26"/>
        </w:rPr>
      </w:pPr>
    </w:p>
    <w:p w:rsidR="003D1796" w:rsidRPr="00EC47D4" w:rsidRDefault="00EC47D4" w:rsidP="00EC47D4">
      <w:pPr>
        <w:shd w:val="clear" w:color="auto" w:fill="FFFFFF"/>
        <w:tabs>
          <w:tab w:val="left" w:pos="0"/>
        </w:tabs>
        <w:ind w:right="29" w:firstLine="426"/>
        <w:rPr>
          <w:b/>
          <w:i/>
          <w:w w:val="114"/>
          <w:sz w:val="26"/>
          <w:szCs w:val="26"/>
        </w:rPr>
      </w:pPr>
      <w:r w:rsidRPr="00EC47D4">
        <w:rPr>
          <w:b/>
          <w:i/>
          <w:sz w:val="26"/>
          <w:szCs w:val="26"/>
        </w:rPr>
        <w:t>Тренинг исследовательских способностей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«Наблюдение и экспериментирование»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Беседа о том, что такое наблюдение и экспериментирование. Практические задания по развитию умений наблюдать и экспериментировать.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«Методы исследования»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 _ использование методов исследования в ходе изучения доступных объектов. Исследования с помощью новейших информационных технологий.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«Наблюдение и наблюдательность»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 Практические задания по развитию наблюдательности.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«Совершенствование техники экспериментирования»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 «Интуиция и создание гипотез»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Знакомство с понятием «интуиция». Примеры интуитивных решений проблем. Как интуиция помогает в исследованиях. Как интуиция помогает вырабатывать гипотезы. Практические задания на продуцирование гипотез и провокационных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идей. Практическое занятие по созданию и проверке собственных гипотез.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«Правильное мышление и логика»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Практические задания на анализ и синтез. Практические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задания «Как делать обобщения». Классифицирование. Определение понятий.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«Искусство делать сообщения» </w:t>
      </w:r>
      <w:r w:rsidRPr="00784759">
        <w:rPr>
          <w:sz w:val="26"/>
          <w:szCs w:val="26"/>
        </w:rPr>
        <w:t>Как правильно спланировать сообщение о своем исследовании. Как выделить главное и второстепенное. Как подготовить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текст выступления. Практические задания по структурированию текстов.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«Искусство задавать вопросы и отвечать на них»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«Умные и глупые вопросы». Практические занятия по тренировке умений задавать вопросы. Практические задания по развитию умений слушать вопрос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 отвечать на него.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«Семинар «Как подготовиться к защите»</w:t>
      </w:r>
    </w:p>
    <w:p w:rsidR="00203AF0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 xml:space="preserve">Занятие, на котором желающие могут представить результаты собственных изысканий и провести предварительную защиту собственных работ. Анализ </w:t>
      </w:r>
      <w:r w:rsidRPr="00784759">
        <w:rPr>
          <w:sz w:val="26"/>
          <w:szCs w:val="26"/>
        </w:rPr>
        <w:lastRenderedPageBreak/>
        <w:t>полученных материалов. Определение основных понятий. Структурирование полученной информации. Подготовка текста доклада. Подготовка к ответам на вопросы. Разработка и выполнение рисунков, чертежей, схем, графиков, макетов, моделей и т.п.</w:t>
      </w:r>
    </w:p>
    <w:p w:rsidR="00EC47D4" w:rsidRPr="00784759" w:rsidRDefault="00EC47D4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i/>
          <w:iCs/>
          <w:sz w:val="26"/>
          <w:szCs w:val="26"/>
        </w:rPr>
        <w:t>Самостоятельная исследовательская практика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«Определение проблемы и выбор темы собственного исследования»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Коллективное обсуждение проблематики возможных исследований. Обсуждение планов выбора темы собственного исследования. Индивидуальная работа с учащимися (методика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 правила выбора темы подробно описаны в методических рекомендациях к программе).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«Индивидуальная работа по планированию и проведению самостоятельных исследований»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Каждый ребенок должен иметь рабочую тетрадь «Я _ исследователь». В ней последовательно изложено, какие задачи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он должен решать.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«Коллективная игра-исследование»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Методика проведения коллективных игр-исследований описана в тексте методических рекомендаций. Предлагается выбрать любой из описанных или разработать собственный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сценарий.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«Семинар»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«Индивидуальная консультационная работа по проведению самостоятельных исследований»</w:t>
      </w:r>
    </w:p>
    <w:p w:rsidR="00203AF0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 xml:space="preserve">Подготовка детских работ к публичной защите. Педагог проводит индивидуальную работу с учащимися, работающими в </w:t>
      </w:r>
      <w:proofErr w:type="spellStart"/>
      <w:r w:rsidRPr="00784759">
        <w:rPr>
          <w:sz w:val="26"/>
          <w:szCs w:val="26"/>
        </w:rPr>
        <w:t>микрогруппах</w:t>
      </w:r>
      <w:proofErr w:type="spellEnd"/>
      <w:r w:rsidRPr="00784759">
        <w:rPr>
          <w:sz w:val="26"/>
          <w:szCs w:val="26"/>
        </w:rPr>
        <w:t xml:space="preserve"> или индивидуально.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 до момента их завершения.</w:t>
      </w:r>
    </w:p>
    <w:p w:rsidR="00EC47D4" w:rsidRPr="00784759" w:rsidRDefault="00EC47D4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both"/>
        <w:rPr>
          <w:sz w:val="26"/>
          <w:szCs w:val="26"/>
        </w:rPr>
      </w:pP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i/>
          <w:iCs/>
          <w:sz w:val="26"/>
          <w:szCs w:val="26"/>
        </w:rPr>
        <w:t>Мониторинг исследовательской деятельности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«Участие в защитах исследовательских работ и творческих проектов учащихся»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203AF0" w:rsidRPr="00784759" w:rsidRDefault="00203AF0" w:rsidP="00EC47D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«Подготовка собственных работ к защите»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t xml:space="preserve">Внеурочная деятельность организована </w:t>
      </w:r>
      <w:r w:rsidRPr="00AE560D">
        <w:rPr>
          <w:b/>
          <w:sz w:val="26"/>
          <w:szCs w:val="26"/>
        </w:rPr>
        <w:t>по видам</w:t>
      </w:r>
      <w:r w:rsidRPr="00AE560D">
        <w:rPr>
          <w:sz w:val="26"/>
          <w:szCs w:val="26"/>
        </w:rPr>
        <w:t>: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sym w:font="Symbol" w:char="F0BE"/>
      </w:r>
      <w:r w:rsidRPr="00AE560D">
        <w:rPr>
          <w:sz w:val="26"/>
          <w:szCs w:val="26"/>
        </w:rPr>
        <w:t xml:space="preserve">игровая; 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sym w:font="Symbol" w:char="F0BE"/>
      </w:r>
      <w:r w:rsidRPr="00AE560D">
        <w:rPr>
          <w:sz w:val="26"/>
          <w:szCs w:val="26"/>
        </w:rPr>
        <w:t xml:space="preserve">познавательная; 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sym w:font="Symbol" w:char="F0BE"/>
      </w:r>
      <w:r w:rsidRPr="00AE560D">
        <w:rPr>
          <w:sz w:val="26"/>
          <w:szCs w:val="26"/>
        </w:rPr>
        <w:t xml:space="preserve">проблемно-ценностное общение. </w:t>
      </w:r>
    </w:p>
    <w:p w:rsidR="001201FC" w:rsidRPr="00AE560D" w:rsidRDefault="001201FC" w:rsidP="001201FC">
      <w:pPr>
        <w:rPr>
          <w:sz w:val="26"/>
          <w:szCs w:val="26"/>
        </w:rPr>
      </w:pPr>
      <w:proofErr w:type="gramStart"/>
      <w:r w:rsidRPr="00AE560D">
        <w:rPr>
          <w:b/>
          <w:sz w:val="26"/>
          <w:szCs w:val="26"/>
        </w:rPr>
        <w:t>в</w:t>
      </w:r>
      <w:proofErr w:type="gramEnd"/>
      <w:r w:rsidRPr="00AE560D">
        <w:rPr>
          <w:b/>
          <w:sz w:val="26"/>
          <w:szCs w:val="26"/>
        </w:rPr>
        <w:t xml:space="preserve"> форме </w:t>
      </w:r>
      <w:r w:rsidRPr="00AE560D">
        <w:rPr>
          <w:sz w:val="26"/>
          <w:szCs w:val="26"/>
        </w:rPr>
        <w:t xml:space="preserve"> кружка</w:t>
      </w:r>
      <w:r>
        <w:rPr>
          <w:sz w:val="26"/>
          <w:szCs w:val="26"/>
        </w:rPr>
        <w:t>.</w:t>
      </w:r>
      <w:r w:rsidRPr="00AE560D">
        <w:rPr>
          <w:sz w:val="26"/>
          <w:szCs w:val="26"/>
        </w:rPr>
        <w:t xml:space="preserve"> </w:t>
      </w:r>
    </w:p>
    <w:p w:rsidR="001201FC" w:rsidRPr="00AE560D" w:rsidRDefault="001201FC" w:rsidP="001201FC">
      <w:pPr>
        <w:rPr>
          <w:bCs/>
          <w:sz w:val="26"/>
          <w:szCs w:val="26"/>
        </w:rPr>
      </w:pPr>
    </w:p>
    <w:p w:rsidR="003D1796" w:rsidRPr="00784759" w:rsidRDefault="003D1796" w:rsidP="00EC47D4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sz w:val="26"/>
          <w:szCs w:val="26"/>
        </w:rPr>
      </w:pPr>
    </w:p>
    <w:p w:rsidR="001201FC" w:rsidRPr="00784759" w:rsidRDefault="001201FC" w:rsidP="001201FC">
      <w:pPr>
        <w:shd w:val="clear" w:color="auto" w:fill="FFFFFF"/>
        <w:tabs>
          <w:tab w:val="left" w:pos="0"/>
        </w:tabs>
        <w:ind w:firstLine="426"/>
        <w:jc w:val="center"/>
        <w:rPr>
          <w:rStyle w:val="c3"/>
          <w:b/>
          <w:sz w:val="26"/>
          <w:szCs w:val="26"/>
        </w:rPr>
      </w:pPr>
      <w:r>
        <w:rPr>
          <w:b/>
          <w:sz w:val="26"/>
          <w:szCs w:val="26"/>
        </w:rPr>
        <w:t>3.Тематическое планирование.</w:t>
      </w:r>
    </w:p>
    <w:p w:rsidR="00733150" w:rsidRDefault="00733150" w:rsidP="00EC47D4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</w:p>
    <w:p w:rsidR="00EC47D4" w:rsidRDefault="00EC47D4" w:rsidP="00EC47D4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</w:p>
    <w:p w:rsidR="00EC47D4" w:rsidRPr="00784759" w:rsidRDefault="00EC47D4" w:rsidP="00EC47D4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</w:p>
    <w:p w:rsidR="00733150" w:rsidRPr="00784759" w:rsidRDefault="00733150" w:rsidP="00EC47D4">
      <w:pPr>
        <w:framePr w:hSpace="180" w:wrap="around" w:vAnchor="text" w:hAnchor="margin" w:xAlign="center" w:y="700"/>
        <w:widowControl/>
        <w:tabs>
          <w:tab w:val="left" w:pos="0"/>
        </w:tabs>
        <w:autoSpaceDE/>
        <w:autoSpaceDN/>
        <w:adjustRightInd/>
        <w:ind w:firstLine="426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28"/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802"/>
      </w:tblGrid>
      <w:tr w:rsidR="00EC47D4" w:rsidRPr="00784759" w:rsidTr="00EC47D4">
        <w:tc>
          <w:tcPr>
            <w:tcW w:w="959" w:type="dxa"/>
          </w:tcPr>
          <w:p w:rsidR="00EC47D4" w:rsidRDefault="00EC47D4" w:rsidP="00EC47D4">
            <w:pPr>
              <w:tabs>
                <w:tab w:val="left" w:pos="0"/>
              </w:tabs>
              <w:ind w:left="-567" w:firstLine="426"/>
              <w:jc w:val="center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 xml:space="preserve">№ </w:t>
            </w:r>
          </w:p>
          <w:p w:rsidR="00EC47D4" w:rsidRPr="00784759" w:rsidRDefault="00EC47D4" w:rsidP="00EC47D4">
            <w:pPr>
              <w:tabs>
                <w:tab w:val="left" w:pos="-142"/>
              </w:tabs>
              <w:ind w:left="-567" w:firstLine="426"/>
              <w:jc w:val="center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8802" w:type="dxa"/>
          </w:tcPr>
          <w:p w:rsidR="00EC47D4" w:rsidRPr="00784759" w:rsidRDefault="00EC47D4" w:rsidP="00EC47D4">
            <w:pPr>
              <w:tabs>
                <w:tab w:val="left" w:pos="-2289"/>
              </w:tabs>
              <w:ind w:firstLine="426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>Наименование</w:t>
            </w:r>
            <w:r>
              <w:rPr>
                <w:b/>
                <w:sz w:val="26"/>
                <w:szCs w:val="26"/>
              </w:rPr>
              <w:t xml:space="preserve"> </w:t>
            </w:r>
            <w:r w:rsidR="001201FC">
              <w:rPr>
                <w:b/>
                <w:sz w:val="26"/>
                <w:szCs w:val="26"/>
              </w:rPr>
              <w:t>тем</w:t>
            </w:r>
          </w:p>
        </w:tc>
      </w:tr>
      <w:tr w:rsidR="00EC47D4" w:rsidRPr="00784759" w:rsidTr="00EC47D4">
        <w:tc>
          <w:tcPr>
            <w:tcW w:w="959" w:type="dxa"/>
          </w:tcPr>
          <w:p w:rsidR="00EC47D4" w:rsidRPr="00784759" w:rsidRDefault="00EC47D4" w:rsidP="00EC47D4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02" w:type="dxa"/>
          </w:tcPr>
          <w:p w:rsidR="00EC47D4" w:rsidRPr="00784759" w:rsidRDefault="00EC47D4" w:rsidP="00EC47D4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i/>
                <w:sz w:val="26"/>
                <w:szCs w:val="26"/>
                <w:u w:val="single"/>
              </w:rPr>
            </w:pPr>
            <w:r w:rsidRPr="00784759">
              <w:rPr>
                <w:sz w:val="26"/>
                <w:szCs w:val="26"/>
              </w:rPr>
              <w:t>Тренинг исследовательских способностей</w:t>
            </w:r>
          </w:p>
          <w:p w:rsidR="00EC47D4" w:rsidRPr="00784759" w:rsidRDefault="00EC47D4" w:rsidP="00EC47D4">
            <w:pPr>
              <w:tabs>
                <w:tab w:val="left" w:pos="0"/>
              </w:tabs>
              <w:ind w:right="24" w:firstLine="426"/>
              <w:jc w:val="center"/>
              <w:rPr>
                <w:sz w:val="26"/>
                <w:szCs w:val="26"/>
              </w:rPr>
            </w:pPr>
          </w:p>
        </w:tc>
      </w:tr>
      <w:tr w:rsidR="00EC47D4" w:rsidRPr="00784759" w:rsidTr="00EC47D4">
        <w:trPr>
          <w:trHeight w:val="259"/>
        </w:trPr>
        <w:tc>
          <w:tcPr>
            <w:tcW w:w="959" w:type="dxa"/>
          </w:tcPr>
          <w:p w:rsidR="00EC47D4" w:rsidRPr="00784759" w:rsidRDefault="00EC47D4" w:rsidP="00EC47D4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02" w:type="dxa"/>
          </w:tcPr>
          <w:p w:rsidR="00EC47D4" w:rsidRPr="00784759" w:rsidRDefault="00EC47D4" w:rsidP="00EC47D4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b/>
                <w:i/>
                <w:sz w:val="26"/>
                <w:szCs w:val="26"/>
                <w:u w:val="single"/>
              </w:rPr>
            </w:pPr>
          </w:p>
          <w:p w:rsidR="00EC47D4" w:rsidRPr="00784759" w:rsidRDefault="00EC47D4" w:rsidP="00EC47D4">
            <w:pPr>
              <w:tabs>
                <w:tab w:val="left" w:pos="0"/>
              </w:tabs>
              <w:ind w:right="24" w:firstLine="426"/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Самостоятельная исследовательская практика</w:t>
            </w:r>
          </w:p>
        </w:tc>
      </w:tr>
      <w:tr w:rsidR="00EC47D4" w:rsidRPr="00784759" w:rsidTr="00EC47D4">
        <w:tc>
          <w:tcPr>
            <w:tcW w:w="959" w:type="dxa"/>
          </w:tcPr>
          <w:p w:rsidR="00EC47D4" w:rsidRPr="00784759" w:rsidRDefault="00EC47D4" w:rsidP="00EC47D4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02" w:type="dxa"/>
          </w:tcPr>
          <w:p w:rsidR="00EC47D4" w:rsidRPr="00784759" w:rsidRDefault="00EC47D4" w:rsidP="00EC47D4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b/>
                <w:i/>
                <w:sz w:val="26"/>
                <w:szCs w:val="26"/>
                <w:u w:val="single"/>
              </w:rPr>
            </w:pPr>
          </w:p>
          <w:p w:rsidR="00EC47D4" w:rsidRPr="00784759" w:rsidRDefault="00EC47D4" w:rsidP="00EC47D4">
            <w:pPr>
              <w:tabs>
                <w:tab w:val="left" w:pos="0"/>
              </w:tabs>
              <w:ind w:right="24" w:firstLine="426"/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Мониторинг исследовательской деятельности</w:t>
            </w:r>
          </w:p>
        </w:tc>
      </w:tr>
    </w:tbl>
    <w:p w:rsidR="00733150" w:rsidRPr="00784759" w:rsidRDefault="00077894" w:rsidP="001201FC">
      <w:pPr>
        <w:tabs>
          <w:tab w:val="left" w:pos="0"/>
        </w:tabs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bookmarkStart w:id="0" w:name="_GoBack"/>
      <w:bookmarkEnd w:id="0"/>
      <w:r w:rsidR="001201FC">
        <w:rPr>
          <w:sz w:val="26"/>
          <w:szCs w:val="26"/>
        </w:rPr>
        <w:t xml:space="preserve"> класс.</w:t>
      </w:r>
    </w:p>
    <w:p w:rsidR="001201FC" w:rsidRPr="00784759" w:rsidRDefault="001201FC" w:rsidP="001201FC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  <w:r w:rsidRPr="00784759">
        <w:rPr>
          <w:rStyle w:val="c3"/>
          <w:b/>
          <w:sz w:val="26"/>
          <w:szCs w:val="26"/>
        </w:rPr>
        <w:t>1. Результата освоения курса внеурочной деятельности</w:t>
      </w:r>
    </w:p>
    <w:p w:rsidR="001201FC" w:rsidRPr="00784759" w:rsidRDefault="001201FC" w:rsidP="001201FC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  <w:r w:rsidRPr="00784759">
        <w:rPr>
          <w:rStyle w:val="c3"/>
          <w:b/>
          <w:sz w:val="26"/>
          <w:szCs w:val="26"/>
        </w:rPr>
        <w:t xml:space="preserve"> «Я-исследователь»</w:t>
      </w:r>
      <w:r>
        <w:rPr>
          <w:rStyle w:val="c3"/>
          <w:b/>
          <w:sz w:val="26"/>
          <w:szCs w:val="26"/>
        </w:rPr>
        <w:t>.</w:t>
      </w:r>
    </w:p>
    <w:p w:rsidR="001201FC" w:rsidRPr="00784759" w:rsidRDefault="001201FC" w:rsidP="001201FC">
      <w:pPr>
        <w:tabs>
          <w:tab w:val="left" w:pos="0"/>
        </w:tabs>
        <w:ind w:firstLine="426"/>
        <w:jc w:val="both"/>
        <w:rPr>
          <w:b/>
          <w:bCs/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Личностные результаты: </w:t>
      </w:r>
    </w:p>
    <w:p w:rsidR="001201FC" w:rsidRPr="00784759" w:rsidRDefault="001201FC" w:rsidP="001201FC">
      <w:pPr>
        <w:pStyle w:val="a7"/>
        <w:numPr>
          <w:ilvl w:val="0"/>
          <w:numId w:val="5"/>
        </w:numPr>
        <w:tabs>
          <w:tab w:val="left" w:pos="0"/>
        </w:tabs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Развитие познавательных навыков у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</w:t>
      </w:r>
    </w:p>
    <w:p w:rsidR="001201FC" w:rsidRPr="00784759" w:rsidRDefault="001201FC" w:rsidP="001201FC">
      <w:pPr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формирование у детей мотивации к обучению, оказание помощи им в самоорганизации и саморазвитии.</w:t>
      </w:r>
    </w:p>
    <w:p w:rsidR="001201FC" w:rsidRPr="00784759" w:rsidRDefault="001201FC" w:rsidP="001201FC">
      <w:pPr>
        <w:tabs>
          <w:tab w:val="left" w:pos="0"/>
        </w:tabs>
        <w:ind w:firstLine="426"/>
        <w:jc w:val="both"/>
        <w:rPr>
          <w:sz w:val="26"/>
          <w:szCs w:val="26"/>
        </w:rPr>
      </w:pPr>
      <w:proofErr w:type="spellStart"/>
      <w:r w:rsidRPr="00784759">
        <w:rPr>
          <w:b/>
          <w:bCs/>
          <w:sz w:val="26"/>
          <w:szCs w:val="26"/>
        </w:rPr>
        <w:t>Метапредметные</w:t>
      </w:r>
      <w:proofErr w:type="spellEnd"/>
      <w:r w:rsidRPr="00784759">
        <w:rPr>
          <w:b/>
          <w:bCs/>
          <w:sz w:val="26"/>
          <w:szCs w:val="26"/>
        </w:rPr>
        <w:t xml:space="preserve"> результаты:</w:t>
      </w:r>
      <w:r w:rsidRPr="00784759">
        <w:rPr>
          <w:sz w:val="26"/>
          <w:szCs w:val="26"/>
        </w:rPr>
        <w:t> </w:t>
      </w:r>
    </w:p>
    <w:p w:rsidR="001201FC" w:rsidRPr="00784759" w:rsidRDefault="001201FC" w:rsidP="001201FC">
      <w:pPr>
        <w:tabs>
          <w:tab w:val="left" w:pos="0"/>
        </w:tabs>
        <w:ind w:firstLine="426"/>
        <w:jc w:val="both"/>
        <w:rPr>
          <w:i/>
          <w:iCs/>
          <w:sz w:val="26"/>
          <w:szCs w:val="26"/>
        </w:rPr>
      </w:pPr>
      <w:r w:rsidRPr="00EC47D4">
        <w:rPr>
          <w:b/>
          <w:i/>
          <w:iCs/>
          <w:sz w:val="26"/>
          <w:szCs w:val="26"/>
        </w:rPr>
        <w:t>Регулятивные</w:t>
      </w:r>
      <w:r w:rsidRPr="00784759">
        <w:rPr>
          <w:i/>
          <w:iCs/>
          <w:sz w:val="26"/>
          <w:szCs w:val="26"/>
        </w:rPr>
        <w:t>:</w:t>
      </w:r>
    </w:p>
    <w:p w:rsidR="001201FC" w:rsidRPr="00784759" w:rsidRDefault="001201FC" w:rsidP="001201FC">
      <w:pPr>
        <w:pStyle w:val="a7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>осуществлять итоговый и пошаговый контроль по результату;</w:t>
      </w:r>
    </w:p>
    <w:p w:rsidR="001201FC" w:rsidRPr="00784759" w:rsidRDefault="001201FC" w:rsidP="001201FC">
      <w:pPr>
        <w:pStyle w:val="a7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 xml:space="preserve">учитывать выделенные учителем ориентиры действия в новом учебном </w:t>
      </w:r>
    </w:p>
    <w:p w:rsidR="001201FC" w:rsidRPr="00784759" w:rsidRDefault="001201FC" w:rsidP="001201FC">
      <w:pPr>
        <w:pStyle w:val="a7"/>
        <w:tabs>
          <w:tab w:val="left" w:pos="0"/>
        </w:tabs>
        <w:ind w:left="0"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материале в сотрудничестве с учителем;</w:t>
      </w:r>
    </w:p>
    <w:p w:rsidR="001201FC" w:rsidRPr="00784759" w:rsidRDefault="001201FC" w:rsidP="001201FC">
      <w:pPr>
        <w:pStyle w:val="a7"/>
        <w:numPr>
          <w:ilvl w:val="0"/>
          <w:numId w:val="10"/>
        </w:numPr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  <w:r w:rsidRPr="00784759">
        <w:rPr>
          <w:sz w:val="26"/>
          <w:szCs w:val="26"/>
        </w:rPr>
        <w:t>планировать свое действие в соответствии с поставленной задачей и условиями ее реализации, в том числе во внутреннем плане.</w:t>
      </w:r>
    </w:p>
    <w:p w:rsidR="001201FC" w:rsidRPr="00784759" w:rsidRDefault="001201FC" w:rsidP="001201FC">
      <w:pPr>
        <w:pStyle w:val="a7"/>
        <w:tabs>
          <w:tab w:val="left" w:pos="0"/>
        </w:tabs>
        <w:ind w:left="0" w:firstLine="426"/>
        <w:jc w:val="both"/>
        <w:rPr>
          <w:i/>
          <w:iCs/>
          <w:sz w:val="26"/>
          <w:szCs w:val="26"/>
        </w:rPr>
      </w:pPr>
    </w:p>
    <w:p w:rsidR="001201FC" w:rsidRPr="00EC47D4" w:rsidRDefault="001201FC" w:rsidP="001201FC">
      <w:pPr>
        <w:tabs>
          <w:tab w:val="left" w:pos="0"/>
        </w:tabs>
        <w:ind w:firstLine="426"/>
        <w:jc w:val="both"/>
        <w:rPr>
          <w:b/>
          <w:i/>
          <w:sz w:val="26"/>
          <w:szCs w:val="26"/>
        </w:rPr>
      </w:pPr>
      <w:r w:rsidRPr="00EC47D4">
        <w:rPr>
          <w:b/>
          <w:i/>
          <w:sz w:val="26"/>
          <w:szCs w:val="26"/>
        </w:rPr>
        <w:t>Познавательные:</w:t>
      </w:r>
    </w:p>
    <w:p w:rsidR="001201FC" w:rsidRPr="00784759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proofErr w:type="gramStart"/>
      <w:r w:rsidRPr="00784759">
        <w:rPr>
          <w:sz w:val="26"/>
          <w:szCs w:val="26"/>
        </w:rPr>
        <w:t>•  приобретать</w:t>
      </w:r>
      <w:proofErr w:type="gramEnd"/>
      <w:r w:rsidRPr="00784759">
        <w:rPr>
          <w:sz w:val="26"/>
          <w:szCs w:val="26"/>
        </w:rPr>
        <w:t xml:space="preserve">  навыки решения творческих задач и навыки поиска, анализа и интерпретации информации.</w:t>
      </w:r>
    </w:p>
    <w:p w:rsidR="001201FC" w:rsidRPr="00784759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добывать необходимые знания и с их помощью проделывать конкретную работу.</w:t>
      </w:r>
    </w:p>
    <w:p w:rsidR="001201FC" w:rsidRPr="00784759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осуществлять поиск необходимой информации для выполнения учебных заданий с использованием учебной литературы;</w:t>
      </w:r>
    </w:p>
    <w:p w:rsidR="001201FC" w:rsidRPr="00784759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- основам смыслового чтения художественных и познавательных текстов, выделять существенную информацию из текстов разных видов;</w:t>
      </w:r>
    </w:p>
    <w:p w:rsidR="001201FC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осуществлять анализ объектов с выделением существенных и несущественных признаков</w:t>
      </w:r>
    </w:p>
    <w:p w:rsidR="001201FC" w:rsidRPr="00784759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sz w:val="26"/>
          <w:szCs w:val="26"/>
        </w:rPr>
      </w:pPr>
    </w:p>
    <w:p w:rsidR="001201FC" w:rsidRPr="00EC47D4" w:rsidRDefault="001201FC" w:rsidP="001201FC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b/>
          <w:i/>
          <w:sz w:val="26"/>
          <w:szCs w:val="26"/>
        </w:rPr>
      </w:pPr>
      <w:r w:rsidRPr="00EC47D4">
        <w:rPr>
          <w:b/>
          <w:i/>
          <w:sz w:val="26"/>
          <w:szCs w:val="26"/>
        </w:rPr>
        <w:t>Коммуникативные: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Учиться выполнять различные роли в группе (лидера, исполнителя, критика).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умение координировать свои усилия с усилиями других.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формулировать собственное мнение и позицию;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lastRenderedPageBreak/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задавать вопросы;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rPr>
          <w:sz w:val="26"/>
          <w:szCs w:val="26"/>
        </w:rPr>
      </w:pPr>
      <w:r w:rsidRPr="00784759">
        <w:rPr>
          <w:sz w:val="26"/>
          <w:szCs w:val="26"/>
        </w:rPr>
        <w:t>• учитывать разные мнения и стремиться к координации различных позиций в сотрудничестве</w:t>
      </w:r>
    </w:p>
    <w:p w:rsidR="001201FC" w:rsidRPr="00784759" w:rsidRDefault="001201FC" w:rsidP="001201FC">
      <w:pPr>
        <w:tabs>
          <w:tab w:val="left" w:pos="0"/>
        </w:tabs>
        <w:ind w:firstLine="426"/>
        <w:rPr>
          <w:i/>
          <w:iCs/>
          <w:sz w:val="26"/>
          <w:szCs w:val="26"/>
        </w:rPr>
      </w:pPr>
    </w:p>
    <w:p w:rsidR="001201FC" w:rsidRDefault="001201FC" w:rsidP="001201FC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w w:val="114"/>
          <w:sz w:val="26"/>
          <w:szCs w:val="26"/>
        </w:rPr>
      </w:pPr>
      <w:r w:rsidRPr="00784759">
        <w:rPr>
          <w:b/>
          <w:spacing w:val="-1"/>
          <w:sz w:val="26"/>
          <w:szCs w:val="26"/>
        </w:rPr>
        <w:t xml:space="preserve">2. </w:t>
      </w:r>
      <w:r w:rsidRPr="00784759">
        <w:rPr>
          <w:b/>
          <w:sz w:val="26"/>
          <w:szCs w:val="26"/>
        </w:rPr>
        <w:t xml:space="preserve">Содержание </w:t>
      </w:r>
      <w:r w:rsidRPr="00784759">
        <w:rPr>
          <w:b/>
          <w:w w:val="114"/>
          <w:sz w:val="26"/>
          <w:szCs w:val="26"/>
        </w:rPr>
        <w:t xml:space="preserve">курса внеурочной </w:t>
      </w:r>
      <w:proofErr w:type="gramStart"/>
      <w:r w:rsidRPr="00784759">
        <w:rPr>
          <w:b/>
          <w:w w:val="114"/>
          <w:sz w:val="26"/>
          <w:szCs w:val="26"/>
        </w:rPr>
        <w:t>деятельности  «</w:t>
      </w:r>
      <w:proofErr w:type="gramEnd"/>
      <w:r w:rsidRPr="00784759">
        <w:rPr>
          <w:b/>
          <w:w w:val="114"/>
          <w:sz w:val="26"/>
          <w:szCs w:val="26"/>
        </w:rPr>
        <w:t>Я-исследователь» с указанием форм организации и видов деятельности</w:t>
      </w:r>
    </w:p>
    <w:p w:rsidR="001201FC" w:rsidRPr="00784759" w:rsidRDefault="001201FC" w:rsidP="001201FC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w w:val="114"/>
          <w:sz w:val="26"/>
          <w:szCs w:val="26"/>
        </w:rPr>
      </w:pPr>
    </w:p>
    <w:p w:rsidR="001201FC" w:rsidRPr="00EC47D4" w:rsidRDefault="001201FC" w:rsidP="001201FC">
      <w:pPr>
        <w:shd w:val="clear" w:color="auto" w:fill="FFFFFF"/>
        <w:tabs>
          <w:tab w:val="left" w:pos="0"/>
        </w:tabs>
        <w:ind w:right="29" w:firstLine="426"/>
        <w:rPr>
          <w:b/>
          <w:i/>
          <w:w w:val="114"/>
          <w:sz w:val="26"/>
          <w:szCs w:val="26"/>
        </w:rPr>
      </w:pPr>
      <w:r w:rsidRPr="00EC47D4">
        <w:rPr>
          <w:b/>
          <w:i/>
          <w:sz w:val="26"/>
          <w:szCs w:val="26"/>
        </w:rPr>
        <w:t>Тренинг исследовательских способностей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«Наблюдение и экспериментирование»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Беседа о том, что такое наблюдение и экспериментирование. Практические задания по развитию умений наблюдать и экспериментировать.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«Методы исследования»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 _ использование методов исследования в ходе изучения доступных объектов. Исследования с помощью новейших информационных технологий.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«Наблюдение и наблюдательность»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 Практические задания по развитию наблюдательности.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«Совершенствование техники экспериментирования»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 «Интуиция и создание гипотез»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Знакомство с понятием «интуиция». Примеры интуитивных решений проблем. Как интуиция помогает в исследованиях. Как интуиция помогает вырабатывать гипотезы. Практические задания на продуцирование гипотез и провокационных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идей. Практическое занятие по созданию и проверке собственных гипотез.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«Правильное мышление и логика»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Практические задания на анализ и синтез. Практические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задания «Как делать обобщения». Классифицирование. Определение понятий.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«Искусство делать сообщения» </w:t>
      </w:r>
      <w:r w:rsidRPr="00784759">
        <w:rPr>
          <w:sz w:val="26"/>
          <w:szCs w:val="26"/>
        </w:rPr>
        <w:t>Как правильно спланировать сообщение о своем исследовании. Как выделить главное и второстепенное. Как подготовить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текст выступления. Практические задания по структурированию текстов.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«Искусство задавать вопросы и отвечать на них»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Коллективная беседа «Умные и глупые вопросы». Практические занятия по тренировке умений задавать вопросы. Практические задания по развитию умений слушать вопрос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 отвечать на него.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lastRenderedPageBreak/>
        <w:t>«Семинар «Как подготовиться к защите»</w:t>
      </w:r>
    </w:p>
    <w:p w:rsidR="001201FC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 Анализ полученных материалов. Определение основных понятий. Структурирование полученной информации. Подготовка текста доклада. Подготовка к ответам на вопросы. Разработка и выполнение рисунков, чертежей, схем, графиков, макетов, моделей и т.п.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i/>
          <w:iCs/>
          <w:sz w:val="26"/>
          <w:szCs w:val="26"/>
        </w:rPr>
        <w:t>Самостоятельная исследовательская практика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«Определение проблемы и выбор темы собственного исследования»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Коллективное обсуждение проблематики возможных исследований. Обсуждение планов выбора темы собственного исследования. Индивидуальная работа с учащимися (методика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и правила выбора темы подробно описаны в методических рекомендациях к программе).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«Индивидуальная работа по планированию и проведению самостоятельных исследований»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Каждый ребенок должен иметь рабочую тетрадь «Я _ исследователь». В ней последовательно изложено, какие задачи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он должен решать.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«Коллективная игра-исследование»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Методика проведения коллективных игр-исследований описана в тексте методических рекомендаций. Предлагается выбрать любой из описанных или разработать собственный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сценарий.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«Семинар»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«Индивидуальная консультационная работа по проведению самостоятельных исследований»</w:t>
      </w:r>
    </w:p>
    <w:p w:rsidR="001201FC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 xml:space="preserve">Подготовка детских работ к публичной защите. Педагог проводит индивидуальную работу с учащимися, работающими в </w:t>
      </w:r>
      <w:proofErr w:type="spellStart"/>
      <w:r w:rsidRPr="00784759">
        <w:rPr>
          <w:sz w:val="26"/>
          <w:szCs w:val="26"/>
        </w:rPr>
        <w:t>микрогруппах</w:t>
      </w:r>
      <w:proofErr w:type="spellEnd"/>
      <w:r w:rsidRPr="00784759">
        <w:rPr>
          <w:sz w:val="26"/>
          <w:szCs w:val="26"/>
        </w:rPr>
        <w:t xml:space="preserve"> или индивидуально.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 до момента их завершения.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i/>
          <w:iCs/>
          <w:sz w:val="26"/>
          <w:szCs w:val="26"/>
        </w:rPr>
        <w:t>Мониторинг исследовательской деятельности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>«Участие в защитах исследовательских работ и творческих проектов учащихся»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sz w:val="26"/>
          <w:szCs w:val="26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1201FC" w:rsidRPr="00784759" w:rsidRDefault="001201FC" w:rsidP="001201F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426"/>
        <w:jc w:val="both"/>
        <w:rPr>
          <w:sz w:val="26"/>
          <w:szCs w:val="26"/>
        </w:rPr>
      </w:pPr>
      <w:r w:rsidRPr="00784759">
        <w:rPr>
          <w:b/>
          <w:bCs/>
          <w:sz w:val="26"/>
          <w:szCs w:val="26"/>
        </w:rPr>
        <w:t xml:space="preserve"> «Подготовка собственных работ к защите»</w:t>
      </w:r>
    </w:p>
    <w:p w:rsidR="001201FC" w:rsidRPr="00784759" w:rsidRDefault="001201FC" w:rsidP="001201FC">
      <w:pPr>
        <w:shd w:val="clear" w:color="auto" w:fill="FFFFFF"/>
        <w:tabs>
          <w:tab w:val="left" w:pos="0"/>
        </w:tabs>
        <w:ind w:right="29" w:firstLine="426"/>
        <w:jc w:val="center"/>
        <w:rPr>
          <w:b/>
          <w:sz w:val="26"/>
          <w:szCs w:val="26"/>
        </w:rPr>
      </w:pP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t xml:space="preserve">Внеурочная деятельность организована </w:t>
      </w:r>
      <w:r w:rsidRPr="00AE560D">
        <w:rPr>
          <w:b/>
          <w:sz w:val="26"/>
          <w:szCs w:val="26"/>
        </w:rPr>
        <w:t>по видам</w:t>
      </w:r>
      <w:r w:rsidRPr="00AE560D">
        <w:rPr>
          <w:sz w:val="26"/>
          <w:szCs w:val="26"/>
        </w:rPr>
        <w:t>: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sym w:font="Symbol" w:char="F0BE"/>
      </w:r>
      <w:r w:rsidRPr="00AE560D">
        <w:rPr>
          <w:sz w:val="26"/>
          <w:szCs w:val="26"/>
        </w:rPr>
        <w:t xml:space="preserve">игровая; 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lastRenderedPageBreak/>
        <w:sym w:font="Symbol" w:char="F0BE"/>
      </w:r>
      <w:r w:rsidRPr="00AE560D">
        <w:rPr>
          <w:sz w:val="26"/>
          <w:szCs w:val="26"/>
        </w:rPr>
        <w:t xml:space="preserve">познавательная; </w:t>
      </w:r>
    </w:p>
    <w:p w:rsidR="001201FC" w:rsidRPr="00AE560D" w:rsidRDefault="001201FC" w:rsidP="001201FC">
      <w:pPr>
        <w:rPr>
          <w:sz w:val="26"/>
          <w:szCs w:val="26"/>
        </w:rPr>
      </w:pPr>
      <w:r w:rsidRPr="00AE560D">
        <w:rPr>
          <w:sz w:val="26"/>
          <w:szCs w:val="26"/>
        </w:rPr>
        <w:sym w:font="Symbol" w:char="F0BE"/>
      </w:r>
      <w:r w:rsidRPr="00AE560D">
        <w:rPr>
          <w:sz w:val="26"/>
          <w:szCs w:val="26"/>
        </w:rPr>
        <w:t xml:space="preserve">проблемно-ценностное общение. </w:t>
      </w:r>
    </w:p>
    <w:p w:rsidR="001201FC" w:rsidRPr="003F7F2A" w:rsidRDefault="001201FC" w:rsidP="003F7F2A">
      <w:pPr>
        <w:rPr>
          <w:rStyle w:val="c3"/>
          <w:sz w:val="26"/>
          <w:szCs w:val="26"/>
        </w:rPr>
      </w:pPr>
      <w:proofErr w:type="gramStart"/>
      <w:r w:rsidRPr="00AE560D">
        <w:rPr>
          <w:b/>
          <w:sz w:val="26"/>
          <w:szCs w:val="26"/>
        </w:rPr>
        <w:t>в</w:t>
      </w:r>
      <w:proofErr w:type="gramEnd"/>
      <w:r w:rsidRPr="00AE560D">
        <w:rPr>
          <w:b/>
          <w:sz w:val="26"/>
          <w:szCs w:val="26"/>
        </w:rPr>
        <w:t xml:space="preserve"> форме </w:t>
      </w:r>
      <w:r w:rsidRPr="00AE560D">
        <w:rPr>
          <w:sz w:val="26"/>
          <w:szCs w:val="26"/>
        </w:rPr>
        <w:t xml:space="preserve"> кружка</w:t>
      </w:r>
      <w:r>
        <w:rPr>
          <w:sz w:val="26"/>
          <w:szCs w:val="26"/>
        </w:rPr>
        <w:t>.</w:t>
      </w:r>
      <w:r w:rsidRPr="00AE560D">
        <w:rPr>
          <w:sz w:val="26"/>
          <w:szCs w:val="26"/>
        </w:rPr>
        <w:t xml:space="preserve"> </w:t>
      </w:r>
    </w:p>
    <w:p w:rsidR="001201FC" w:rsidRPr="00784759" w:rsidRDefault="001201FC" w:rsidP="001201FC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</w:p>
    <w:p w:rsidR="001201FC" w:rsidRPr="00784759" w:rsidRDefault="003F7F2A" w:rsidP="003F7F2A">
      <w:pPr>
        <w:shd w:val="clear" w:color="auto" w:fill="FFFFFF"/>
        <w:tabs>
          <w:tab w:val="left" w:pos="0"/>
        </w:tabs>
        <w:ind w:firstLine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3.Тематическое планирование.</w:t>
      </w:r>
    </w:p>
    <w:p w:rsidR="001201FC" w:rsidRPr="00784759" w:rsidRDefault="001201FC" w:rsidP="001201FC">
      <w:pPr>
        <w:pStyle w:val="c18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center"/>
        <w:rPr>
          <w:rStyle w:val="c3"/>
          <w:b/>
          <w:sz w:val="26"/>
          <w:szCs w:val="26"/>
        </w:rPr>
      </w:pPr>
    </w:p>
    <w:p w:rsidR="001201FC" w:rsidRPr="00784759" w:rsidRDefault="001201FC" w:rsidP="001201FC">
      <w:pPr>
        <w:framePr w:hSpace="180" w:wrap="around" w:vAnchor="text" w:hAnchor="margin" w:xAlign="center" w:y="700"/>
        <w:widowControl/>
        <w:tabs>
          <w:tab w:val="left" w:pos="0"/>
        </w:tabs>
        <w:autoSpaceDE/>
        <w:autoSpaceDN/>
        <w:adjustRightInd/>
        <w:ind w:firstLine="426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28"/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802"/>
      </w:tblGrid>
      <w:tr w:rsidR="001201FC" w:rsidRPr="00784759" w:rsidTr="00770309">
        <w:tc>
          <w:tcPr>
            <w:tcW w:w="959" w:type="dxa"/>
          </w:tcPr>
          <w:p w:rsidR="001201FC" w:rsidRDefault="001201FC" w:rsidP="00770309">
            <w:pPr>
              <w:tabs>
                <w:tab w:val="left" w:pos="0"/>
              </w:tabs>
              <w:ind w:left="-567" w:firstLine="426"/>
              <w:jc w:val="center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 xml:space="preserve">№ </w:t>
            </w:r>
          </w:p>
          <w:p w:rsidR="001201FC" w:rsidRPr="00784759" w:rsidRDefault="001201FC" w:rsidP="00770309">
            <w:pPr>
              <w:tabs>
                <w:tab w:val="left" w:pos="-142"/>
              </w:tabs>
              <w:ind w:left="-567" w:firstLine="426"/>
              <w:jc w:val="center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8802" w:type="dxa"/>
          </w:tcPr>
          <w:p w:rsidR="001201FC" w:rsidRPr="00784759" w:rsidRDefault="001201FC" w:rsidP="00770309">
            <w:pPr>
              <w:tabs>
                <w:tab w:val="left" w:pos="-2289"/>
              </w:tabs>
              <w:ind w:firstLine="426"/>
              <w:rPr>
                <w:b/>
                <w:sz w:val="26"/>
                <w:szCs w:val="26"/>
              </w:rPr>
            </w:pPr>
            <w:r w:rsidRPr="00784759">
              <w:rPr>
                <w:b/>
                <w:sz w:val="26"/>
                <w:szCs w:val="26"/>
              </w:rPr>
              <w:t>Наименование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784759">
              <w:rPr>
                <w:b/>
                <w:sz w:val="26"/>
                <w:szCs w:val="26"/>
              </w:rPr>
              <w:t>темы</w:t>
            </w:r>
          </w:p>
        </w:tc>
      </w:tr>
      <w:tr w:rsidR="001201FC" w:rsidRPr="00784759" w:rsidTr="00770309">
        <w:tc>
          <w:tcPr>
            <w:tcW w:w="959" w:type="dxa"/>
          </w:tcPr>
          <w:p w:rsidR="001201FC" w:rsidRPr="00784759" w:rsidRDefault="001201FC" w:rsidP="00770309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02" w:type="dxa"/>
          </w:tcPr>
          <w:p w:rsidR="001201FC" w:rsidRPr="00784759" w:rsidRDefault="001201FC" w:rsidP="00770309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i/>
                <w:sz w:val="26"/>
                <w:szCs w:val="26"/>
                <w:u w:val="single"/>
              </w:rPr>
            </w:pPr>
            <w:r w:rsidRPr="00784759">
              <w:rPr>
                <w:sz w:val="26"/>
                <w:szCs w:val="26"/>
              </w:rPr>
              <w:t>Тренинг исследовательских способностей</w:t>
            </w:r>
          </w:p>
          <w:p w:rsidR="001201FC" w:rsidRPr="00784759" w:rsidRDefault="001201FC" w:rsidP="00770309">
            <w:pPr>
              <w:tabs>
                <w:tab w:val="left" w:pos="0"/>
              </w:tabs>
              <w:ind w:right="24" w:firstLine="426"/>
              <w:jc w:val="center"/>
              <w:rPr>
                <w:sz w:val="26"/>
                <w:szCs w:val="26"/>
              </w:rPr>
            </w:pPr>
          </w:p>
        </w:tc>
      </w:tr>
      <w:tr w:rsidR="001201FC" w:rsidRPr="00784759" w:rsidTr="00770309">
        <w:trPr>
          <w:trHeight w:val="259"/>
        </w:trPr>
        <w:tc>
          <w:tcPr>
            <w:tcW w:w="959" w:type="dxa"/>
          </w:tcPr>
          <w:p w:rsidR="001201FC" w:rsidRPr="00784759" w:rsidRDefault="001201FC" w:rsidP="00770309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02" w:type="dxa"/>
          </w:tcPr>
          <w:p w:rsidR="001201FC" w:rsidRPr="00784759" w:rsidRDefault="001201FC" w:rsidP="00770309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b/>
                <w:i/>
                <w:sz w:val="26"/>
                <w:szCs w:val="26"/>
                <w:u w:val="single"/>
              </w:rPr>
            </w:pPr>
          </w:p>
          <w:p w:rsidR="001201FC" w:rsidRPr="00784759" w:rsidRDefault="001201FC" w:rsidP="00770309">
            <w:pPr>
              <w:tabs>
                <w:tab w:val="left" w:pos="0"/>
              </w:tabs>
              <w:ind w:right="24" w:firstLine="426"/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Самостоятельная исследовательская практика</w:t>
            </w:r>
          </w:p>
        </w:tc>
      </w:tr>
      <w:tr w:rsidR="003F7F2A" w:rsidRPr="00784759" w:rsidTr="00770309">
        <w:trPr>
          <w:trHeight w:val="259"/>
        </w:trPr>
        <w:tc>
          <w:tcPr>
            <w:tcW w:w="959" w:type="dxa"/>
          </w:tcPr>
          <w:p w:rsidR="003F7F2A" w:rsidRPr="00784759" w:rsidRDefault="003F7F2A" w:rsidP="003F7F2A">
            <w:pPr>
              <w:pStyle w:val="21"/>
              <w:tabs>
                <w:tab w:val="left" w:pos="0"/>
              </w:tabs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78475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02" w:type="dxa"/>
          </w:tcPr>
          <w:p w:rsidR="003F7F2A" w:rsidRPr="00784759" w:rsidRDefault="003F7F2A" w:rsidP="003F7F2A">
            <w:pPr>
              <w:pStyle w:val="a7"/>
              <w:shd w:val="clear" w:color="auto" w:fill="FFFFFF"/>
              <w:tabs>
                <w:tab w:val="left" w:pos="0"/>
              </w:tabs>
              <w:ind w:left="0" w:right="24" w:firstLine="426"/>
              <w:rPr>
                <w:b/>
                <w:i/>
                <w:sz w:val="26"/>
                <w:szCs w:val="26"/>
                <w:u w:val="single"/>
              </w:rPr>
            </w:pPr>
          </w:p>
          <w:p w:rsidR="003F7F2A" w:rsidRPr="00784759" w:rsidRDefault="003F7F2A" w:rsidP="003F7F2A">
            <w:pPr>
              <w:tabs>
                <w:tab w:val="left" w:pos="0"/>
              </w:tabs>
              <w:ind w:right="24" w:firstLine="426"/>
              <w:rPr>
                <w:sz w:val="26"/>
                <w:szCs w:val="26"/>
              </w:rPr>
            </w:pPr>
            <w:r w:rsidRPr="00784759">
              <w:rPr>
                <w:sz w:val="26"/>
                <w:szCs w:val="26"/>
              </w:rPr>
              <w:t>Мониторинг исследовательской деятельности</w:t>
            </w:r>
          </w:p>
        </w:tc>
      </w:tr>
    </w:tbl>
    <w:p w:rsidR="001201FC" w:rsidRPr="00784759" w:rsidRDefault="001201FC" w:rsidP="001201FC">
      <w:pPr>
        <w:tabs>
          <w:tab w:val="left" w:pos="0"/>
        </w:tabs>
        <w:ind w:firstLine="426"/>
        <w:rPr>
          <w:sz w:val="26"/>
          <w:szCs w:val="26"/>
        </w:rPr>
      </w:pPr>
    </w:p>
    <w:p w:rsidR="00C276C6" w:rsidRPr="00784759" w:rsidRDefault="00C276C6" w:rsidP="00EC47D4">
      <w:pPr>
        <w:tabs>
          <w:tab w:val="left" w:pos="0"/>
        </w:tabs>
        <w:ind w:firstLine="426"/>
        <w:rPr>
          <w:sz w:val="26"/>
          <w:szCs w:val="26"/>
        </w:rPr>
      </w:pPr>
    </w:p>
    <w:sectPr w:rsidR="00C276C6" w:rsidRPr="00784759" w:rsidSect="00F81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BF5" w:rsidRDefault="006A4BF5" w:rsidP="00C51473">
      <w:r>
        <w:separator/>
      </w:r>
    </w:p>
  </w:endnote>
  <w:endnote w:type="continuationSeparator" w:id="0">
    <w:p w:rsidR="006A4BF5" w:rsidRDefault="006A4BF5" w:rsidP="00C5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BF5" w:rsidRDefault="006A4BF5" w:rsidP="00C51473">
      <w:r>
        <w:separator/>
      </w:r>
    </w:p>
  </w:footnote>
  <w:footnote w:type="continuationSeparator" w:id="0">
    <w:p w:rsidR="006A4BF5" w:rsidRDefault="006A4BF5" w:rsidP="00C5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3"/>
    </w:pPr>
  </w:p>
  <w:p w:rsidR="00C276C6" w:rsidRDefault="00C276C6">
    <w:pPr>
      <w:pStyle w:val="a3"/>
    </w:pPr>
  </w:p>
  <w:p w:rsidR="00C276C6" w:rsidRDefault="00C276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6C6" w:rsidRDefault="00C276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32981"/>
    <w:multiLevelType w:val="hybridMultilevel"/>
    <w:tmpl w:val="4E0440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2F32AE"/>
    <w:multiLevelType w:val="multilevel"/>
    <w:tmpl w:val="1912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6725E"/>
    <w:multiLevelType w:val="hybridMultilevel"/>
    <w:tmpl w:val="6E8A2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31372"/>
    <w:multiLevelType w:val="multilevel"/>
    <w:tmpl w:val="648A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7246C9"/>
    <w:multiLevelType w:val="multilevel"/>
    <w:tmpl w:val="A4FE5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58064C"/>
    <w:multiLevelType w:val="hybridMultilevel"/>
    <w:tmpl w:val="6CD6C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EC32E7"/>
    <w:multiLevelType w:val="hybridMultilevel"/>
    <w:tmpl w:val="1FE044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E43BCD"/>
    <w:multiLevelType w:val="multilevel"/>
    <w:tmpl w:val="AA66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1F3A82"/>
    <w:multiLevelType w:val="hybridMultilevel"/>
    <w:tmpl w:val="FB884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835FD1"/>
    <w:multiLevelType w:val="hybridMultilevel"/>
    <w:tmpl w:val="2B2ED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C65827"/>
    <w:multiLevelType w:val="hybridMultilevel"/>
    <w:tmpl w:val="0EDC6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10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30F"/>
    <w:rsid w:val="00077894"/>
    <w:rsid w:val="001201FC"/>
    <w:rsid w:val="00203AF0"/>
    <w:rsid w:val="003D1796"/>
    <w:rsid w:val="003F7F2A"/>
    <w:rsid w:val="0049688B"/>
    <w:rsid w:val="005D66D8"/>
    <w:rsid w:val="005E0D0B"/>
    <w:rsid w:val="006A4BF5"/>
    <w:rsid w:val="00733150"/>
    <w:rsid w:val="00784759"/>
    <w:rsid w:val="008A430F"/>
    <w:rsid w:val="009A48F8"/>
    <w:rsid w:val="00A67C6E"/>
    <w:rsid w:val="00BF2192"/>
    <w:rsid w:val="00C276C6"/>
    <w:rsid w:val="00C51473"/>
    <w:rsid w:val="00CD2A67"/>
    <w:rsid w:val="00D324AC"/>
    <w:rsid w:val="00DB6F41"/>
    <w:rsid w:val="00E314D6"/>
    <w:rsid w:val="00EC47D4"/>
    <w:rsid w:val="00F303C7"/>
    <w:rsid w:val="00F33BF6"/>
    <w:rsid w:val="00F81DFC"/>
    <w:rsid w:val="00FB7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B8D10-44DF-4D97-8CE9-2E7176CB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C276C6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4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14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14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14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8">
    <w:name w:val="c18"/>
    <w:basedOn w:val="a"/>
    <w:uiPriority w:val="99"/>
    <w:rsid w:val="0073315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3">
    <w:name w:val="c3"/>
    <w:uiPriority w:val="99"/>
    <w:rsid w:val="00733150"/>
  </w:style>
  <w:style w:type="paragraph" w:customStyle="1" w:styleId="msonormal0">
    <w:name w:val="msonormal"/>
    <w:basedOn w:val="a"/>
    <w:rsid w:val="0073315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99"/>
    <w:qFormat/>
    <w:rsid w:val="00733150"/>
    <w:pPr>
      <w:ind w:left="720"/>
      <w:contextualSpacing/>
    </w:pPr>
  </w:style>
  <w:style w:type="paragraph" w:customStyle="1" w:styleId="c6">
    <w:name w:val="c6"/>
    <w:basedOn w:val="a"/>
    <w:rsid w:val="0073315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3D17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Без интервала2"/>
    <w:uiPriority w:val="99"/>
    <w:rsid w:val="00F303C7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6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276C6"/>
  </w:style>
  <w:style w:type="character" w:styleId="a9">
    <w:name w:val="Hyperlink"/>
    <w:basedOn w:val="a0"/>
    <w:uiPriority w:val="99"/>
    <w:semiHidden/>
    <w:unhideWhenUsed/>
    <w:rsid w:val="00C276C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276C6"/>
    <w:rPr>
      <w:color w:val="800080"/>
      <w:u w:val="single"/>
    </w:rPr>
  </w:style>
  <w:style w:type="character" w:customStyle="1" w:styleId="mydownload">
    <w:name w:val="mydownload"/>
    <w:basedOn w:val="a0"/>
    <w:rsid w:val="00C2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53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785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43162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387130">
          <w:marLeft w:val="-225"/>
          <w:marRight w:val="-22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22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Admin</cp:lastModifiedBy>
  <cp:revision>13</cp:revision>
  <dcterms:created xsi:type="dcterms:W3CDTF">2019-09-22T10:36:00Z</dcterms:created>
  <dcterms:modified xsi:type="dcterms:W3CDTF">2021-08-31T13:29:00Z</dcterms:modified>
</cp:coreProperties>
</file>